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E7DB8">
      <w:pPr>
        <w:spacing w:before="156" w:beforeLines="50" w:after="156" w:afterLines="50" w:line="360" w:lineRule="auto"/>
        <w:jc w:val="center"/>
        <w:outlineLvl w:val="2"/>
        <w:rPr>
          <w:rFonts w:ascii="宋体" w:hAnsi="宋体" w:eastAsia="宋体"/>
          <w:b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/>
          <w:b/>
          <w:color w:val="auto"/>
          <w:sz w:val="36"/>
          <w:szCs w:val="36"/>
          <w:highlight w:val="none"/>
        </w:rPr>
        <w:t>报价表</w:t>
      </w:r>
    </w:p>
    <w:p w14:paraId="52F2666A">
      <w:pPr>
        <w:snapToGrid w:val="0"/>
        <w:spacing w:line="360" w:lineRule="auto"/>
        <w:jc w:val="left"/>
        <w:rPr>
          <w:rFonts w:hint="eastAsia" w:ascii="宋体" w:hAnsi="宋体" w:eastAsia="宋体"/>
          <w:b/>
          <w:color w:val="auto"/>
          <w:sz w:val="24"/>
          <w:szCs w:val="28"/>
          <w:highlight w:val="none"/>
        </w:rPr>
      </w:pPr>
      <w:r>
        <w:rPr>
          <w:rFonts w:hint="eastAsia" w:ascii="宋体" w:hAnsi="宋体" w:eastAsia="宋体"/>
          <w:b/>
          <w:color w:val="auto"/>
          <w:sz w:val="24"/>
          <w:szCs w:val="28"/>
          <w:highlight w:val="none"/>
        </w:rPr>
        <w:t>项目名称：安徽省储备粮管理有限公司双凤粮食储备库</w:t>
      </w:r>
    </w:p>
    <w:p w14:paraId="31DAFFCE">
      <w:pPr>
        <w:snapToGrid w:val="0"/>
        <w:spacing w:line="360" w:lineRule="auto"/>
        <w:ind w:firstLine="1446" w:firstLineChars="600"/>
        <w:jc w:val="left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8"/>
          <w:highlight w:val="none"/>
        </w:rPr>
        <w:t>改造提升粮食仓储项目</w:t>
      </w:r>
      <w:r>
        <w:rPr>
          <w:rFonts w:hint="eastAsia" w:ascii="宋体" w:hAnsi="宋体" w:eastAsia="宋体"/>
          <w:b/>
          <w:color w:val="auto"/>
          <w:sz w:val="24"/>
          <w:szCs w:val="28"/>
          <w:highlight w:val="none"/>
          <w:lang w:val="en-US" w:eastAsia="zh-CN"/>
        </w:rPr>
        <w:t>项目工程造价审核</w:t>
      </w:r>
    </w:p>
    <w:p w14:paraId="414BE869">
      <w:pPr>
        <w:snapToGrid w:val="0"/>
        <w:spacing w:after="156" w:afterLines="50" w:line="360" w:lineRule="auto"/>
        <w:jc w:val="left"/>
        <w:rPr>
          <w:rFonts w:hint="eastAsia" w:ascii="宋体" w:hAnsi="宋体" w:eastAsia="宋体"/>
          <w:b w:val="0"/>
          <w:bCs/>
          <w:color w:val="auto"/>
          <w:sz w:val="24"/>
          <w:szCs w:val="28"/>
          <w:highlight w:val="none"/>
          <w:u w:val="single"/>
          <w:lang w:eastAsia="zh-CN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6063"/>
      </w:tblGrid>
      <w:tr w14:paraId="3FD5E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5BFE6">
            <w:pPr>
              <w:spacing w:line="360" w:lineRule="auto"/>
              <w:jc w:val="center"/>
              <w:rPr>
                <w:rFonts w:ascii="宋体" w:hAnsi="宋体" w:eastAsia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  <w:t>报价人全称</w:t>
            </w:r>
          </w:p>
        </w:tc>
        <w:tc>
          <w:tcPr>
            <w:tcW w:w="3557" w:type="pct"/>
            <w:tcBorders>
              <w:left w:val="single" w:color="auto" w:sz="4" w:space="0"/>
            </w:tcBorders>
          </w:tcPr>
          <w:p w14:paraId="745CE42C">
            <w:pPr>
              <w:spacing w:line="360" w:lineRule="auto"/>
              <w:rPr>
                <w:rFonts w:ascii="宋体" w:hAnsi="宋体" w:eastAsia="宋体"/>
                <w:b/>
                <w:color w:val="auto"/>
                <w:sz w:val="24"/>
                <w:highlight w:val="none"/>
              </w:rPr>
            </w:pPr>
          </w:p>
        </w:tc>
      </w:tr>
      <w:tr w14:paraId="1FC0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7B10A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  <w:t>项目概况</w:t>
            </w:r>
          </w:p>
        </w:tc>
        <w:tc>
          <w:tcPr>
            <w:tcW w:w="3557" w:type="pct"/>
            <w:tcBorders>
              <w:left w:val="single" w:color="auto" w:sz="4" w:space="0"/>
            </w:tcBorders>
          </w:tcPr>
          <w:p w14:paraId="3F61B586">
            <w:pPr>
              <w:spacing w:line="360" w:lineRule="auto"/>
              <w:rPr>
                <w:rFonts w:ascii="宋体" w:hAnsi="宋体" w:eastAsia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</w:rPr>
              <w:t>双凤粮库已建标准化粮食仓库9栋，仓容量11万吨，食用油罐4个计罐容量1万吨。另建有配电、消防等附属设施。该项目为双凤粮食储备库改造提升项目，主要包含：对上述仓房外立面、道路、爬梯翻新；专用保温密闭门窗及压膜槽改造；配套智能化控制等。</w:t>
            </w:r>
          </w:p>
        </w:tc>
      </w:tr>
      <w:tr w14:paraId="658FC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8E470"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  <w:t>项目总投资金额</w:t>
            </w:r>
          </w:p>
        </w:tc>
        <w:tc>
          <w:tcPr>
            <w:tcW w:w="3557" w:type="pct"/>
            <w:tcBorders>
              <w:left w:val="single" w:color="auto" w:sz="4" w:space="0"/>
            </w:tcBorders>
            <w:vAlign w:val="center"/>
          </w:tcPr>
          <w:p w14:paraId="378AA7E4">
            <w:pPr>
              <w:widowControl/>
              <w:spacing w:line="360" w:lineRule="exact"/>
              <w:ind w:firstLine="1687" w:firstLineChars="700"/>
              <w:rPr>
                <w:rFonts w:hint="default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  <w:t>1438万元</w:t>
            </w:r>
          </w:p>
        </w:tc>
      </w:tr>
      <w:tr w14:paraId="6B440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443" w:type="pct"/>
            <w:tcBorders>
              <w:top w:val="single" w:color="auto" w:sz="4" w:space="0"/>
            </w:tcBorders>
            <w:vAlign w:val="center"/>
          </w:tcPr>
          <w:p w14:paraId="3AC8981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val="en-US" w:eastAsia="zh-CN"/>
              </w:rPr>
              <w:t>总</w:t>
            </w: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</w:rPr>
              <w:t>报价</w:t>
            </w:r>
          </w:p>
          <w:p w14:paraId="7DE573C4">
            <w:pPr>
              <w:spacing w:line="360" w:lineRule="auto"/>
              <w:jc w:val="center"/>
              <w:rPr>
                <w:rFonts w:ascii="宋体" w:hAnsi="宋体" w:eastAsia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</w:rPr>
              <w:t>（详见备注说明）</w:t>
            </w:r>
          </w:p>
        </w:tc>
        <w:tc>
          <w:tcPr>
            <w:tcW w:w="3557" w:type="pct"/>
            <w:vAlign w:val="center"/>
          </w:tcPr>
          <w:p w14:paraId="7389763D"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大写：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57C85157">
            <w:pPr>
              <w:snapToGrid w:val="0"/>
              <w:spacing w:line="360" w:lineRule="auto"/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小写：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           </w:t>
            </w:r>
          </w:p>
        </w:tc>
      </w:tr>
      <w:tr w14:paraId="05588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1443" w:type="pct"/>
            <w:vAlign w:val="center"/>
          </w:tcPr>
          <w:p w14:paraId="0D1309EF">
            <w:pPr>
              <w:spacing w:line="360" w:lineRule="auto"/>
              <w:jc w:val="center"/>
              <w:rPr>
                <w:rFonts w:ascii="宋体" w:hAnsi="宋体" w:eastAsia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</w:rPr>
              <w:t>备注说明</w:t>
            </w:r>
          </w:p>
        </w:tc>
        <w:tc>
          <w:tcPr>
            <w:tcW w:w="3557" w:type="pct"/>
          </w:tcPr>
          <w:p w14:paraId="04FEAB08">
            <w:pPr>
              <w:spacing w:line="360" w:lineRule="auto"/>
              <w:rPr>
                <w:rFonts w:ascii="宋体" w:hAnsi="宋体" w:eastAsia="宋体"/>
                <w:b/>
                <w:color w:val="auto"/>
                <w:sz w:val="24"/>
                <w:highlight w:val="none"/>
              </w:rPr>
            </w:pPr>
          </w:p>
        </w:tc>
      </w:tr>
    </w:tbl>
    <w:p w14:paraId="46A73993">
      <w:pPr>
        <w:spacing w:line="440" w:lineRule="exact"/>
        <w:ind w:firstLine="5520" w:firstLineChars="23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 xml:space="preserve">供应商盖章：     </w:t>
      </w:r>
      <w:r>
        <w:rPr>
          <w:rFonts w:ascii="宋体" w:hAnsi="宋体" w:eastAsia="宋体"/>
          <w:color w:val="auto"/>
          <w:sz w:val="24"/>
          <w:szCs w:val="24"/>
          <w:highlight w:val="none"/>
        </w:rPr>
        <w:t xml:space="preserve">    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 xml:space="preserve">    </w:t>
      </w:r>
    </w:p>
    <w:p w14:paraId="51892425">
      <w:pPr>
        <w:spacing w:line="440" w:lineRule="exact"/>
        <w:ind w:firstLine="6000" w:firstLineChars="2500"/>
        <w:rPr>
          <w:rFonts w:hint="eastAsia" w:ascii="宋体" w:hAnsi="宋体" w:eastAsia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 xml:space="preserve">日期：             </w:t>
      </w:r>
    </w:p>
    <w:p w14:paraId="734EA03B">
      <w:pPr>
        <w:spacing w:line="440" w:lineRule="exact"/>
        <w:ind w:firstLine="5520" w:firstLineChars="2300"/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</w:pPr>
    </w:p>
    <w:p w14:paraId="3D662AFB">
      <w:pPr>
        <w:pStyle w:val="2"/>
        <w:spacing w:line="360" w:lineRule="auto"/>
        <w:ind w:left="479" w:leftChars="228" w:firstLine="0" w:firstLineChars="0"/>
        <w:rPr>
          <w:rFonts w:hint="eastAsia" w:ascii="宋体" w:hAnsi="宋体" w:eastAsia="宋体" w:cs="@仿宋_GB2312"/>
          <w:b/>
          <w:bCs/>
          <w:color w:val="auto"/>
          <w:sz w:val="24"/>
          <w:szCs w:val="28"/>
          <w:highlight w:val="none"/>
          <w:lang w:val="en-US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注：本次报价系指完成本次采购范围全部工作内容所收取的服务费用，还包含供应商现场调研，以及税费、利润、等，报价时需对该费用充分考虑。</w:t>
      </w:r>
    </w:p>
    <w:p w14:paraId="35CBBB70">
      <w:pPr>
        <w:spacing w:line="440" w:lineRule="exact"/>
        <w:rPr>
          <w:rFonts w:hint="default" w:ascii="宋体" w:hAnsi="宋体" w:eastAsia="宋体"/>
          <w:color w:val="auto"/>
          <w:sz w:val="24"/>
          <w:szCs w:val="24"/>
          <w:highlight w:val="none"/>
          <w:lang w:val="en-US" w:eastAsia="zh-CN"/>
        </w:rPr>
      </w:pPr>
    </w:p>
    <w:p w14:paraId="1FEA26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03AF8"/>
    <w:rsid w:val="007F0A1D"/>
    <w:rsid w:val="02B6572B"/>
    <w:rsid w:val="06003AF8"/>
    <w:rsid w:val="1B267FBB"/>
    <w:rsid w:val="22F05EE1"/>
    <w:rsid w:val="2DD32A5B"/>
    <w:rsid w:val="32DA54BB"/>
    <w:rsid w:val="337955D1"/>
    <w:rsid w:val="41A43864"/>
    <w:rsid w:val="449F3705"/>
    <w:rsid w:val="4DAB12BF"/>
    <w:rsid w:val="50811214"/>
    <w:rsid w:val="5F7973F1"/>
    <w:rsid w:val="68BA206F"/>
    <w:rsid w:val="791708B3"/>
    <w:rsid w:val="7B7D2454"/>
    <w:rsid w:val="7F1048EF"/>
    <w:rsid w:val="7F41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378</Characters>
  <Lines>0</Lines>
  <Paragraphs>0</Paragraphs>
  <TotalTime>2</TotalTime>
  <ScaleCrop>false</ScaleCrop>
  <LinksUpToDate>false</LinksUpToDate>
  <CharactersWithSpaces>453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2025-03-25T08:06:00Z</dcterms:created>
  <dc:creator>袁小雪</dc:creator>
  <cp:lastModifiedBy>雪儿</cp:lastModifiedBy>
  <cp:lastPrinted>2025-04-17T02:12:36Z</cp:lastPrinted>
  <dcterms:modified xsi:type="dcterms:W3CDTF">2025-04-17T02:12:55Z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F71EECBDF913411BA09AD416E41A8079</vt:lpwstr>
  </property>
  <property fmtid="{D5CDD505-2E9C-101B-9397-08002B2CF9AE}" pid="4" name="KSOTemplateDocerSaveRecord">
    <vt:lpwstr>eyJoZGlkIjoiNTg5NzU0YjcyODhlYWYxMzFmODBhNDkxZWVhODFhY2EiLCJ1c2VySWQiOiI0OTk5NTI1MDUifQ==</vt:lpwstr>
  </property>
</Properties>
</file>