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BD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6" w:line="560" w:lineRule="exact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书</w:t>
      </w:r>
    </w:p>
    <w:p w14:paraId="5F309B00">
      <w:pPr>
        <w:jc w:val="left"/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项目名称：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黄山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市黄山区粮食购销有限公司项目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开展清产核资专项审计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6063"/>
      </w:tblGrid>
      <w:tr w14:paraId="191CA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75D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参选人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名称</w:t>
            </w:r>
          </w:p>
        </w:tc>
        <w:tc>
          <w:tcPr>
            <w:tcW w:w="6063" w:type="dxa"/>
            <w:tcBorders>
              <w:left w:val="single" w:color="auto" w:sz="4" w:space="0"/>
            </w:tcBorders>
            <w:noWrap w:val="0"/>
            <w:vAlign w:val="top"/>
          </w:tcPr>
          <w:p w14:paraId="263F00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  <w:tr w14:paraId="49A1A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E48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磋商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范围</w:t>
            </w:r>
          </w:p>
        </w:tc>
        <w:tc>
          <w:tcPr>
            <w:tcW w:w="6063" w:type="dxa"/>
            <w:tcBorders>
              <w:left w:val="single" w:color="auto" w:sz="4" w:space="0"/>
            </w:tcBorders>
            <w:noWrap w:val="0"/>
            <w:vAlign w:val="center"/>
          </w:tcPr>
          <w:p w14:paraId="2689B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全部</w:t>
            </w:r>
          </w:p>
        </w:tc>
      </w:tr>
      <w:tr w14:paraId="0E365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2459" w:type="dxa"/>
            <w:tcBorders>
              <w:top w:val="single" w:color="auto" w:sz="4" w:space="0"/>
            </w:tcBorders>
            <w:noWrap w:val="0"/>
            <w:vAlign w:val="center"/>
          </w:tcPr>
          <w:p w14:paraId="7A4DA5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default" w:ascii="宋体" w:hAnsi="宋体" w:cs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报价</w:t>
            </w: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含税）</w:t>
            </w:r>
          </w:p>
          <w:p w14:paraId="170686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（详见备注说明）</w:t>
            </w:r>
          </w:p>
        </w:tc>
        <w:tc>
          <w:tcPr>
            <w:tcW w:w="6063" w:type="dxa"/>
            <w:noWrap w:val="0"/>
            <w:vAlign w:val="center"/>
          </w:tcPr>
          <w:p w14:paraId="1E8C1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大写：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人民币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元/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none"/>
                <w:lang w:val="en-US" w:eastAsia="zh-CN"/>
              </w:rPr>
              <w:t>小写￥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元</w:t>
            </w:r>
          </w:p>
        </w:tc>
      </w:tr>
      <w:tr w14:paraId="0145A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4" w:hRule="atLeast"/>
          <w:jc w:val="center"/>
        </w:trPr>
        <w:tc>
          <w:tcPr>
            <w:tcW w:w="2459" w:type="dxa"/>
            <w:noWrap w:val="0"/>
            <w:vAlign w:val="center"/>
          </w:tcPr>
          <w:p w14:paraId="24D18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备注说明</w:t>
            </w:r>
          </w:p>
        </w:tc>
        <w:tc>
          <w:tcPr>
            <w:tcW w:w="6063" w:type="dxa"/>
            <w:noWrap w:val="0"/>
            <w:vAlign w:val="top"/>
          </w:tcPr>
          <w:p w14:paraId="44536D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</w:tbl>
    <w:p w14:paraId="7F6E4C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0" w:firstLineChars="2000"/>
        <w:textAlignment w:val="auto"/>
        <w:outlineLvl w:val="2"/>
        <w:rPr>
          <w:rFonts w:hint="eastAsia" w:ascii="宋体" w:hAnsi="宋体" w:cs="宋体"/>
          <w:sz w:val="24"/>
          <w:szCs w:val="24"/>
        </w:rPr>
      </w:pPr>
    </w:p>
    <w:p w14:paraId="39DF1D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0" w:firstLineChars="2000"/>
        <w:textAlignment w:val="auto"/>
        <w:outlineLvl w:val="2"/>
        <w:rPr>
          <w:rFonts w:hint="eastAsi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参选人</w:t>
      </w:r>
      <w:r>
        <w:rPr>
          <w:rFonts w:hint="eastAsia" w:ascii="宋体" w:hAnsi="宋体" w:cs="宋体"/>
          <w:sz w:val="24"/>
          <w:szCs w:val="24"/>
        </w:rPr>
        <w:t>公章：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</w:t>
      </w:r>
    </w:p>
    <w:p w14:paraId="692C72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3120" w:firstLineChars="1300"/>
        <w:textAlignment w:val="auto"/>
        <w:outlineLvl w:val="2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法定代表人或其委托代理人：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（签字或盖章） </w:t>
      </w:r>
    </w:p>
    <w:p w14:paraId="260CA0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0" w:firstLineChars="2000"/>
        <w:textAlignment w:val="auto"/>
        <w:outlineLvl w:val="2"/>
        <w:rPr>
          <w:rFonts w:hint="eastAsia"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日      期：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</w:t>
      </w:r>
    </w:p>
    <w:p w14:paraId="0BEE3D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outlineLvl w:val="2"/>
        <w:rPr>
          <w:rFonts w:hint="eastAsia" w:ascii="宋体" w:hAnsi="宋体" w:cs="宋体"/>
          <w:b/>
          <w:bCs/>
          <w:sz w:val="24"/>
          <w:szCs w:val="24"/>
        </w:rPr>
      </w:pPr>
    </w:p>
    <w:p w14:paraId="4E098F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outlineLvl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</w:t>
      </w:r>
    </w:p>
    <w:p w14:paraId="737BA1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1.本表内容根据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文件要求包括了完成本项目及其相关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等所产生的一切费用。</w:t>
      </w:r>
    </w:p>
    <w:p w14:paraId="6C6458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2.特殊事项在备注中注明。</w:t>
      </w:r>
    </w:p>
    <w:p w14:paraId="4314A4B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643" w:firstLineChars="200"/>
        <w:textAlignment w:val="auto"/>
        <w:outlineLvl w:val="2"/>
        <w:rPr>
          <w:rFonts w:hint="eastAsia" w:ascii="宋体" w:hAnsi="宋体" w:eastAsia="宋体" w:cs="宋体"/>
          <w:b/>
          <w:bCs/>
          <w:sz w:val="24"/>
          <w:szCs w:val="28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/>
        </w:rPr>
        <w:t>.报价表中大写金额与小写金额不一致的，以大写金额为准。</w:t>
      </w:r>
    </w:p>
    <w:p w14:paraId="48E848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ZmRjNGYzOWQ2MjU0NTJiMTM2ZTY5OWRmYTBkMDQifQ=="/>
  </w:docVars>
  <w:rsids>
    <w:rsidRoot w:val="3F9C2366"/>
    <w:rsid w:val="1FED10A7"/>
    <w:rsid w:val="23616034"/>
    <w:rsid w:val="3F9C2366"/>
    <w:rsid w:val="5987139D"/>
    <w:rsid w:val="6F63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@微软简标宋" w:hAnsi="@微软简标宋" w:eastAsia="仿宋" w:cs="@微软简标宋"/>
      <w:szCs w:val="24"/>
      <w:lang w:val="zh-CN" w:eastAsia="zh-CN" w:bidi="ar-SA"/>
    </w:rPr>
  </w:style>
  <w:style w:type="paragraph" w:styleId="3">
    <w:name w:val="toc 2"/>
    <w:basedOn w:val="1"/>
    <w:next w:val="1"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/>
      <w:sz w:val="22"/>
      <w:szCs w:val="22"/>
    </w:rPr>
  </w:style>
  <w:style w:type="paragraph" w:styleId="4">
    <w:name w:val="Body Text First Indent"/>
    <w:basedOn w:val="2"/>
    <w:qFormat/>
    <w:uiPriority w:val="0"/>
    <w:pPr>
      <w:ind w:firstLine="10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166</Characters>
  <Lines>0</Lines>
  <Paragraphs>0</Paragraphs>
  <TotalTime>0</TotalTime>
  <ScaleCrop>false</ScaleCrop>
  <LinksUpToDate>false</LinksUpToDate>
  <CharactersWithSpaces>266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2024-06-18T08:40:00Z</dcterms:created>
  <dc:creator>朱晓莉</dc:creator>
  <cp:lastModifiedBy>汪祥</cp:lastModifiedBy>
  <dcterms:modified xsi:type="dcterms:W3CDTF">2024-09-23T07:17:51Z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70816B745B404D2B8A4D17EAA5971C0D_11</vt:lpwstr>
  </property>
</Properties>
</file>