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C74998">
      <w:pPr>
        <w:jc w:val="both"/>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附件2.</w:t>
      </w:r>
    </w:p>
    <w:p w14:paraId="13D2C6E1">
      <w:pPr>
        <w:jc w:val="center"/>
        <w:rPr>
          <w:rFonts w:ascii="仿宋" w:hAnsi="仿宋" w:eastAsia="仿宋" w:cs="Arial"/>
          <w:sz w:val="28"/>
          <w:szCs w:val="28"/>
        </w:rPr>
      </w:pPr>
      <w:r>
        <w:rPr>
          <w:rFonts w:hint="eastAsia" w:ascii="方正小标宋简体" w:hAnsi="方正小标宋简体" w:eastAsia="方正小标宋简体" w:cs="方正小标宋简体"/>
          <w:sz w:val="44"/>
          <w:szCs w:val="44"/>
        </w:rPr>
        <w:t>承诺书</w:t>
      </w:r>
    </w:p>
    <w:p w14:paraId="1171FC88">
      <w:pPr>
        <w:keepNext w:val="0"/>
        <w:keepLines w:val="0"/>
        <w:pageBreakBefore w:val="0"/>
        <w:widowControl w:val="0"/>
        <w:kinsoku/>
        <w:wordWrap/>
        <w:overflowPunct/>
        <w:topLinePunct w:val="0"/>
        <w:autoSpaceDE/>
        <w:autoSpaceDN/>
        <w:bidi w:val="0"/>
        <w:adjustRightIn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双凤粮食储备</w:t>
      </w:r>
      <w:r>
        <w:rPr>
          <w:rFonts w:hint="eastAsia" w:ascii="仿宋_GB2312" w:hAnsi="仿宋_GB2312" w:eastAsia="仿宋_GB2312" w:cs="仿宋_GB2312"/>
          <w:sz w:val="32"/>
          <w:szCs w:val="32"/>
        </w:rPr>
        <w:t>库：</w:t>
      </w:r>
    </w:p>
    <w:p w14:paraId="0850AD28">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根据贵</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询比公告</w:t>
      </w:r>
      <w:r>
        <w:rPr>
          <w:rFonts w:hint="eastAsia" w:ascii="仿宋_GB2312" w:hAnsi="仿宋_GB2312" w:eastAsia="仿宋_GB2312" w:cs="仿宋_GB2312"/>
          <w:sz w:val="32"/>
          <w:szCs w:val="32"/>
        </w:rPr>
        <w:t>要求，我单位承诺如下：</w:t>
      </w:r>
    </w:p>
    <w:p w14:paraId="64A0409D">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接受</w:t>
      </w:r>
      <w:r>
        <w:rPr>
          <w:rFonts w:hint="eastAsia" w:ascii="仿宋_GB2312" w:hAnsi="仿宋_GB2312" w:eastAsia="仿宋_GB2312" w:cs="仿宋_GB2312"/>
          <w:sz w:val="32"/>
          <w:szCs w:val="32"/>
        </w:rPr>
        <w:t>贵库《安徽省储备粮管理有限公司双凤粮食储备库保安室屋面防水维修工程询比</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》中所有要求并参与报价。</w:t>
      </w:r>
    </w:p>
    <w:p w14:paraId="2B67A9EA">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rPr>
        <w:t>二、保证工程质量及</w:t>
      </w:r>
      <w:r>
        <w:rPr>
          <w:rFonts w:hint="eastAsia" w:ascii="仿宋_GB2312" w:hAnsi="仿宋_GB2312" w:eastAsia="仿宋_GB2312" w:cs="仿宋_GB2312"/>
          <w:sz w:val="32"/>
          <w:szCs w:val="32"/>
          <w:lang w:val="en-US" w:eastAsia="zh-CN"/>
        </w:rPr>
        <w:t>维修</w:t>
      </w:r>
      <w:r>
        <w:rPr>
          <w:rFonts w:hint="eastAsia" w:ascii="仿宋_GB2312" w:hAnsi="仿宋_GB2312" w:eastAsia="仿宋_GB2312" w:cs="仿宋_GB2312"/>
          <w:sz w:val="32"/>
          <w:szCs w:val="32"/>
        </w:rPr>
        <w:t>要求达到贵库</w:t>
      </w:r>
      <w:r>
        <w:rPr>
          <w:rFonts w:hint="eastAsia" w:ascii="仿宋_GB2312" w:hAnsi="仿宋_GB2312" w:eastAsia="仿宋_GB2312" w:cs="仿宋_GB2312"/>
          <w:sz w:val="32"/>
          <w:szCs w:val="32"/>
          <w:lang w:val="en-US" w:eastAsia="zh-CN"/>
        </w:rPr>
        <w:t>询比公告</w:t>
      </w:r>
      <w:r>
        <w:rPr>
          <w:rFonts w:hint="eastAsia" w:ascii="仿宋_GB2312" w:hAnsi="仿宋_GB2312" w:eastAsia="仿宋_GB2312" w:cs="仿宋_GB2312"/>
          <w:sz w:val="32"/>
          <w:szCs w:val="32"/>
        </w:rPr>
        <w:t>中的</w:t>
      </w:r>
      <w:r>
        <w:rPr>
          <w:rFonts w:hint="eastAsia" w:ascii="仿宋_GB2312" w:hAnsi="仿宋_GB2312" w:eastAsia="仿宋_GB2312" w:cs="仿宋_GB2312"/>
          <w:sz w:val="32"/>
          <w:szCs w:val="32"/>
          <w:lang w:val="en-US" w:eastAsia="zh-CN"/>
        </w:rPr>
        <w:t>标准</w:t>
      </w:r>
      <w:r>
        <w:rPr>
          <w:rFonts w:hint="eastAsia" w:ascii="仿宋_GB2312" w:hAnsi="仿宋_GB2312" w:eastAsia="仿宋_GB2312" w:cs="仿宋_GB2312"/>
          <w:sz w:val="32"/>
          <w:szCs w:val="32"/>
        </w:rPr>
        <w:t>。如达不到保证的质量及</w:t>
      </w:r>
      <w:r>
        <w:rPr>
          <w:rFonts w:hint="eastAsia" w:ascii="仿宋_GB2312" w:hAnsi="仿宋_GB2312" w:eastAsia="仿宋_GB2312" w:cs="仿宋_GB2312"/>
          <w:sz w:val="32"/>
          <w:szCs w:val="32"/>
          <w:lang w:val="en-US" w:eastAsia="zh-CN"/>
        </w:rPr>
        <w:t>维修标准</w:t>
      </w:r>
      <w:r>
        <w:rPr>
          <w:rFonts w:hint="eastAsia" w:ascii="仿宋_GB2312" w:hAnsi="仿宋_GB2312" w:eastAsia="仿宋_GB2312" w:cs="仿宋_GB2312"/>
          <w:sz w:val="32"/>
          <w:szCs w:val="32"/>
        </w:rPr>
        <w:t>，我单位无条件返工，并自行承担</w:t>
      </w:r>
      <w:r>
        <w:rPr>
          <w:rFonts w:hint="eastAsia" w:ascii="仿宋_GB2312" w:hAnsi="仿宋_GB2312" w:eastAsia="仿宋_GB2312" w:cs="仿宋_GB2312"/>
          <w:sz w:val="32"/>
          <w:szCs w:val="32"/>
          <w:lang w:val="en-US" w:eastAsia="zh-CN"/>
        </w:rPr>
        <w:t>因返工产生</w:t>
      </w:r>
      <w:r>
        <w:rPr>
          <w:rFonts w:hint="eastAsia" w:ascii="仿宋_GB2312" w:hAnsi="仿宋_GB2312" w:eastAsia="仿宋_GB2312" w:cs="仿宋_GB2312"/>
          <w:sz w:val="32"/>
          <w:szCs w:val="32"/>
        </w:rPr>
        <w:t>的费用。</w:t>
      </w:r>
      <w:r>
        <w:rPr>
          <w:rFonts w:hint="eastAsia" w:ascii="仿宋_GB2312" w:hAnsi="仿宋_GB2312" w:eastAsia="仿宋_GB2312" w:cs="仿宋_GB2312"/>
          <w:sz w:val="32"/>
          <w:szCs w:val="32"/>
          <w:highlight w:val="none"/>
          <w:lang w:val="en-US" w:eastAsia="zh-CN"/>
        </w:rPr>
        <w:t>同时承担施工过程中的一切安全责任。</w:t>
      </w:r>
    </w:p>
    <w:p w14:paraId="40E5FB69">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三、保证按照贵库</w:t>
      </w:r>
      <w:r>
        <w:rPr>
          <w:rFonts w:hint="eastAsia" w:ascii="仿宋_GB2312" w:hAnsi="仿宋_GB2312" w:eastAsia="仿宋_GB2312" w:cs="仿宋_GB2312"/>
          <w:sz w:val="32"/>
          <w:szCs w:val="32"/>
          <w:lang w:val="en-US" w:eastAsia="zh-CN"/>
        </w:rPr>
        <w:t>询比公告</w:t>
      </w:r>
      <w:r>
        <w:rPr>
          <w:rFonts w:hint="eastAsia" w:ascii="仿宋_GB2312" w:hAnsi="仿宋_GB2312" w:eastAsia="仿宋_GB2312" w:cs="仿宋_GB2312"/>
          <w:sz w:val="32"/>
          <w:szCs w:val="32"/>
        </w:rPr>
        <w:t>中要求提供所有资料，并保证所有资料准确、真实。</w:t>
      </w:r>
    </w:p>
    <w:p w14:paraId="08B136ED">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四、在整个</w:t>
      </w:r>
      <w:r>
        <w:rPr>
          <w:rFonts w:hint="eastAsia" w:ascii="仿宋_GB2312" w:hAnsi="仿宋_GB2312" w:eastAsia="仿宋_GB2312" w:cs="仿宋_GB2312"/>
          <w:sz w:val="32"/>
          <w:szCs w:val="32"/>
          <w:lang w:val="en-US" w:eastAsia="zh-CN"/>
        </w:rPr>
        <w:t>询比</w:t>
      </w:r>
      <w:r>
        <w:rPr>
          <w:rFonts w:hint="eastAsia" w:ascii="仿宋_GB2312" w:hAnsi="仿宋_GB2312" w:eastAsia="仿宋_GB2312" w:cs="仿宋_GB2312"/>
          <w:sz w:val="32"/>
          <w:szCs w:val="32"/>
        </w:rPr>
        <w:t>过程中，保证不通过任何部门、单位或个人对</w:t>
      </w:r>
      <w:r>
        <w:rPr>
          <w:rFonts w:hint="eastAsia" w:ascii="仿宋_GB2312" w:hAnsi="仿宋_GB2312" w:eastAsia="仿宋_GB2312" w:cs="仿宋_GB2312"/>
          <w:sz w:val="32"/>
          <w:szCs w:val="32"/>
          <w:lang w:val="en-US" w:eastAsia="zh-CN"/>
        </w:rPr>
        <w:t>采购及其他人员</w:t>
      </w:r>
      <w:r>
        <w:rPr>
          <w:rFonts w:hint="eastAsia" w:ascii="仿宋_GB2312" w:hAnsi="仿宋_GB2312" w:eastAsia="仿宋_GB2312" w:cs="仿宋_GB2312"/>
          <w:sz w:val="32"/>
          <w:szCs w:val="32"/>
        </w:rPr>
        <w:t>施加影响，</w:t>
      </w:r>
      <w:r>
        <w:rPr>
          <w:rFonts w:hint="eastAsia" w:ascii="仿宋_GB2312" w:hAnsi="仿宋_GB2312" w:eastAsia="仿宋_GB2312" w:cs="仿宋_GB2312"/>
          <w:sz w:val="32"/>
          <w:szCs w:val="32"/>
          <w:lang w:val="en-US" w:eastAsia="zh-CN"/>
        </w:rPr>
        <w:t>干扰成交结果</w:t>
      </w:r>
      <w:r>
        <w:rPr>
          <w:rFonts w:hint="eastAsia" w:ascii="仿宋_GB2312" w:hAnsi="仿宋_GB2312" w:eastAsia="仿宋_GB2312" w:cs="仿宋_GB2312"/>
          <w:sz w:val="32"/>
          <w:szCs w:val="32"/>
        </w:rPr>
        <w:t>。</w:t>
      </w:r>
    </w:p>
    <w:p w14:paraId="06E48CA5">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val="en-US" w:eastAsia="zh-CN"/>
        </w:rPr>
        <w:t>接受</w:t>
      </w:r>
      <w:r>
        <w:rPr>
          <w:rFonts w:hint="eastAsia" w:ascii="仿宋_GB2312" w:hAnsi="仿宋_GB2312" w:eastAsia="仿宋_GB2312" w:cs="仿宋_GB2312"/>
          <w:sz w:val="32"/>
          <w:szCs w:val="32"/>
        </w:rPr>
        <w:t>各方监督，</w:t>
      </w:r>
      <w:r>
        <w:rPr>
          <w:rFonts w:hint="eastAsia" w:ascii="仿宋_GB2312" w:hAnsi="仿宋_GB2312" w:eastAsia="仿宋_GB2312" w:cs="仿宋_GB2312"/>
          <w:sz w:val="32"/>
          <w:szCs w:val="32"/>
          <w:lang w:val="en-US" w:eastAsia="zh-CN"/>
        </w:rPr>
        <w:t>如</w:t>
      </w:r>
      <w:r>
        <w:rPr>
          <w:rFonts w:hint="eastAsia" w:ascii="仿宋_GB2312" w:hAnsi="仿宋_GB2312" w:eastAsia="仿宋_GB2312" w:cs="仿宋_GB2312"/>
          <w:sz w:val="32"/>
          <w:szCs w:val="32"/>
        </w:rPr>
        <w:t>我单位</w:t>
      </w:r>
      <w:r>
        <w:rPr>
          <w:rFonts w:hint="eastAsia" w:ascii="仿宋_GB2312" w:hAnsi="仿宋_GB2312" w:eastAsia="仿宋_GB2312" w:cs="仿宋_GB2312"/>
          <w:sz w:val="32"/>
          <w:szCs w:val="32"/>
          <w:lang w:val="en-US" w:eastAsia="zh-CN"/>
        </w:rPr>
        <w:t>违反</w:t>
      </w:r>
      <w:r>
        <w:rPr>
          <w:rFonts w:hint="eastAsia" w:ascii="仿宋_GB2312" w:hAnsi="仿宋_GB2312" w:eastAsia="仿宋_GB2312" w:cs="仿宋_GB2312"/>
          <w:sz w:val="32"/>
          <w:szCs w:val="32"/>
        </w:rPr>
        <w:t>上述</w:t>
      </w:r>
      <w:r>
        <w:rPr>
          <w:rFonts w:hint="eastAsia" w:ascii="仿宋_GB2312" w:hAnsi="仿宋_GB2312" w:eastAsia="仿宋_GB2312" w:cs="仿宋_GB2312"/>
          <w:sz w:val="32"/>
          <w:szCs w:val="32"/>
          <w:lang w:val="en-US" w:eastAsia="zh-CN"/>
        </w:rPr>
        <w:t>承诺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一经证实，</w:t>
      </w:r>
      <w:r>
        <w:rPr>
          <w:rFonts w:hint="eastAsia" w:ascii="仿宋_GB2312" w:hAnsi="仿宋_GB2312" w:eastAsia="仿宋_GB2312" w:cs="仿宋_GB2312"/>
          <w:sz w:val="32"/>
          <w:szCs w:val="32"/>
          <w:lang w:val="en-US" w:eastAsia="zh-CN"/>
        </w:rPr>
        <w:t>我</w:t>
      </w:r>
      <w:r>
        <w:rPr>
          <w:rFonts w:hint="eastAsia" w:ascii="仿宋_GB2312" w:hAnsi="仿宋_GB2312" w:eastAsia="仿宋_GB2312" w:cs="仿宋_GB2312"/>
          <w:sz w:val="32"/>
          <w:szCs w:val="32"/>
        </w:rPr>
        <w:t>单位自动放弃成交机会。</w:t>
      </w:r>
    </w:p>
    <w:p w14:paraId="73DF157A">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六、我单位知晓并</w:t>
      </w:r>
      <w:r>
        <w:rPr>
          <w:rFonts w:hint="eastAsia" w:ascii="仿宋_GB2312" w:hAnsi="仿宋_GB2312" w:eastAsia="仿宋_GB2312" w:cs="仿宋_GB2312"/>
          <w:sz w:val="32"/>
          <w:szCs w:val="32"/>
          <w:lang w:val="en-US" w:eastAsia="zh-CN"/>
        </w:rPr>
        <w:t>接受</w:t>
      </w:r>
      <w:r>
        <w:rPr>
          <w:rFonts w:hint="eastAsia" w:ascii="仿宋_GB2312" w:hAnsi="仿宋_GB2312" w:eastAsia="仿宋_GB2312" w:cs="仿宋_GB2312"/>
          <w:sz w:val="32"/>
          <w:szCs w:val="32"/>
        </w:rPr>
        <w:t>贵库根据自身需要否定全部或部分报价，并接受本次</w:t>
      </w:r>
      <w:r>
        <w:rPr>
          <w:rFonts w:hint="eastAsia" w:ascii="仿宋_GB2312" w:hAnsi="仿宋_GB2312" w:eastAsia="仿宋_GB2312" w:cs="仿宋_GB2312"/>
          <w:sz w:val="32"/>
          <w:szCs w:val="32"/>
          <w:lang w:val="en-US" w:eastAsia="zh-CN"/>
        </w:rPr>
        <w:t>询比</w:t>
      </w:r>
      <w:r>
        <w:rPr>
          <w:rFonts w:hint="eastAsia" w:ascii="仿宋_GB2312" w:hAnsi="仿宋_GB2312" w:eastAsia="仿宋_GB2312" w:cs="仿宋_GB2312"/>
          <w:sz w:val="32"/>
          <w:szCs w:val="32"/>
        </w:rPr>
        <w:t>结果。</w:t>
      </w:r>
    </w:p>
    <w:p w14:paraId="629F5590">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p>
    <w:p w14:paraId="4F671246">
      <w:pPr>
        <w:keepNext w:val="0"/>
        <w:keepLines w:val="0"/>
        <w:pageBreakBefore w:val="0"/>
        <w:widowControl w:val="0"/>
        <w:kinsoku/>
        <w:wordWrap/>
        <w:overflowPunct/>
        <w:topLinePunct w:val="0"/>
        <w:autoSpaceDE/>
        <w:autoSpaceDN/>
        <w:bidi w:val="0"/>
        <w:adjustRightInd/>
        <w:spacing w:line="520" w:lineRule="exact"/>
        <w:ind w:firstLine="3360" w:firstLineChars="105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承诺人法定代表人签字：</w:t>
      </w:r>
      <w:r>
        <w:rPr>
          <w:rFonts w:hint="eastAsia" w:ascii="仿宋_GB2312" w:hAnsi="仿宋_GB2312" w:eastAsia="仿宋_GB2312" w:cs="仿宋_GB2312"/>
          <w:sz w:val="32"/>
          <w:szCs w:val="32"/>
          <w:u w:val="single"/>
        </w:rPr>
        <w:t xml:space="preserve">          </w:t>
      </w:r>
    </w:p>
    <w:p w14:paraId="13D076AB">
      <w:pPr>
        <w:keepNext w:val="0"/>
        <w:keepLines w:val="0"/>
        <w:pageBreakBefore w:val="0"/>
        <w:widowControl w:val="0"/>
        <w:kinsoku/>
        <w:wordWrap/>
        <w:overflowPunct/>
        <w:topLinePunct w:val="0"/>
        <w:autoSpaceDE/>
        <w:autoSpaceDN/>
        <w:bidi w:val="0"/>
        <w:adjustRightInd/>
        <w:spacing w:line="520" w:lineRule="exact"/>
        <w:ind w:firstLine="3360" w:firstLineChars="105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承诺人：（盖章）</w:t>
      </w:r>
      <w:r>
        <w:rPr>
          <w:rFonts w:hint="eastAsia" w:ascii="仿宋_GB2312" w:hAnsi="仿宋_GB2312" w:eastAsia="仿宋_GB2312" w:cs="仿宋_GB2312"/>
          <w:sz w:val="32"/>
          <w:szCs w:val="32"/>
          <w:u w:val="single"/>
        </w:rPr>
        <w:t xml:space="preserve">                 </w:t>
      </w:r>
    </w:p>
    <w:p w14:paraId="466CF13B">
      <w:pPr>
        <w:keepNext w:val="0"/>
        <w:keepLines w:val="0"/>
        <w:pageBreakBefore w:val="0"/>
        <w:widowControl w:val="0"/>
        <w:kinsoku/>
        <w:wordWrap/>
        <w:overflowPunct/>
        <w:topLinePunct w:val="0"/>
        <w:autoSpaceDE/>
        <w:autoSpaceDN/>
        <w:bidi w:val="0"/>
        <w:adjustRightInd/>
        <w:spacing w:line="520" w:lineRule="exact"/>
        <w:ind w:firstLine="3360" w:firstLineChars="10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           期：</w:t>
      </w:r>
      <w:r>
        <w:rPr>
          <w:rFonts w:hint="eastAsia" w:ascii="仿宋_GB2312" w:hAnsi="仿宋_GB2312" w:eastAsia="仿宋_GB2312" w:cs="仿宋_GB2312"/>
          <w:sz w:val="32"/>
          <w:szCs w:val="32"/>
          <w:u w:val="single"/>
        </w:rPr>
        <w:t xml:space="preserve">           </w:t>
      </w:r>
    </w:p>
    <w:p w14:paraId="2F60B6EA">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OGJkNTljNjQyMmM1ZDVhMDNiODViOGM0NTQzZmUifQ=="/>
  </w:docVars>
  <w:rsids>
    <w:rsidRoot w:val="35AF6A1A"/>
    <w:rsid w:val="2B160DAE"/>
    <w:rsid w:val="35AF6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376</Words>
  <Characters>376</Characters>
  <Lines>0</Lines>
  <Paragraphs>0</Paragraphs>
  <TotalTime>0</TotalTime>
  <ScaleCrop>false</ScaleCrop>
  <LinksUpToDate>false</LinksUpToDate>
  <CharactersWithSpaces>425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2024-07-16T06:12:00Z</dcterms:created>
  <dc:creator>蒋敏效</dc:creator>
  <cp:lastModifiedBy>蒋敏效</cp:lastModifiedBy>
  <dcterms:modified xsi:type="dcterms:W3CDTF">2024-08-02T01:32:20Z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32078E260CBC4062A5DA1AC6CE199487_11</vt:lpwstr>
  </property>
</Properties>
</file>