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3DE01">
      <w:pPr>
        <w:pStyle w:val="2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附件1.</w:t>
      </w:r>
    </w:p>
    <w:p w14:paraId="01E780D8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报价单</w:t>
      </w:r>
    </w:p>
    <w:p w14:paraId="1EEB7416"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7"/>
        <w:tblW w:w="5014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5503"/>
      </w:tblGrid>
      <w:tr w14:paraId="3A00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780" w:type="pct"/>
            <w:vMerge w:val="restart"/>
            <w:vAlign w:val="center"/>
          </w:tcPr>
          <w:p w14:paraId="7BB96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3219" w:type="pct"/>
            <w:vAlign w:val="center"/>
          </w:tcPr>
          <w:p w14:paraId="52F26244"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双凤粮食储备库保安室屋面防水维修工程</w:t>
            </w:r>
          </w:p>
        </w:tc>
      </w:tr>
      <w:tr w14:paraId="429FA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0" w:type="pct"/>
            <w:vMerge w:val="restart"/>
            <w:vAlign w:val="center"/>
          </w:tcPr>
          <w:p w14:paraId="37BC3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总价</w:t>
            </w:r>
          </w:p>
        </w:tc>
        <w:tc>
          <w:tcPr>
            <w:tcW w:w="3219" w:type="pct"/>
            <w:vAlign w:val="center"/>
          </w:tcPr>
          <w:p w14:paraId="2383F0B4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 w14:paraId="5B295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80" w:type="pct"/>
            <w:vMerge w:val="continue"/>
            <w:vAlign w:val="center"/>
          </w:tcPr>
          <w:p w14:paraId="75977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219" w:type="pct"/>
            <w:vAlign w:val="center"/>
          </w:tcPr>
          <w:p w14:paraId="1413583F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</w:tbl>
    <w:p w14:paraId="07B5B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/>
          <w:sz w:val="28"/>
          <w:szCs w:val="28"/>
        </w:rPr>
        <w:t>供应商自行报价（报价需保函税费及其他所有为完成本项目供货所需的其他费用）。</w:t>
      </w:r>
    </w:p>
    <w:p w14:paraId="0773E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1"/>
        <w:jc w:val="lef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二、报价文件（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逐页加盖单位公章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）须包含：</w:t>
      </w:r>
    </w:p>
    <w:bookmarkEnd w:id="0"/>
    <w:p w14:paraId="616DA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有效营业执照复印件；</w:t>
      </w:r>
    </w:p>
    <w:p w14:paraId="5DE54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施工单位法定代表人身份证明（如施工单位非法定代表人提交报价文件的，需另提供授权委托书）；</w:t>
      </w:r>
    </w:p>
    <w:p w14:paraId="15AB0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报价单；</w:t>
      </w:r>
    </w:p>
    <w:p w14:paraId="23004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承诺书；</w:t>
      </w:r>
    </w:p>
    <w:p w14:paraId="61E8A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2023年1月1日以来（以合同签订时间为准），至少2例屋面防水工程业绩证明（提供合同扫描件）；</w:t>
      </w:r>
    </w:p>
    <w:p w14:paraId="0A78F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防水维修方案。方案内容包括但不限于“一、项目概况”中的“（五）主要内容”，方案格式自拟。</w:t>
      </w:r>
      <w:bookmarkStart w:id="1" w:name="_GoBack"/>
      <w:bookmarkEnd w:id="1"/>
    </w:p>
    <w:p w14:paraId="10E1C23F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348131C0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 w14:paraId="096450CF"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 w14:paraId="71ED1B8C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63BDD4D2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8F76325"/>
    <w:rsid w:val="38972E4A"/>
    <w:rsid w:val="6F3040D9"/>
    <w:rsid w:val="6F93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7">
    <w:name w:val="网格型1"/>
    <w:basedOn w:val="5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0</TotalTime>
  <ScaleCrop>false</ScaleCrop>
  <LinksUpToDate>false</LinksUpToDate>
  <CharactersWithSpaces>282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2024-08-02T01:31:59Z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B43337DCABB249A3A7A387C981DD407E_11</vt:lpwstr>
  </property>
</Properties>
</file>