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黑体" w:hAnsi="黑体" w:eastAsia="黑体" w:cs="仿宋"/>
          <w:color w:val="000000"/>
          <w:sz w:val="32"/>
          <w:szCs w:val="28"/>
          <w:lang w:val="en-US" w:eastAsia="zh-CN"/>
        </w:rPr>
      </w:pPr>
      <w:r>
        <w:rPr>
          <w:rFonts w:hint="eastAsia" w:ascii="黑体" w:hAnsi="黑体" w:eastAsia="黑体" w:cs="仿宋"/>
          <w:color w:val="000000"/>
          <w:sz w:val="32"/>
          <w:szCs w:val="28"/>
          <w:lang w:val="en-US" w:eastAsia="zh-CN"/>
        </w:rPr>
        <w:t>报价一览表</w:t>
      </w:r>
    </w:p>
    <w:tbl>
      <w:tblPr>
        <w:tblStyle w:val="3"/>
        <w:tblW w:w="91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1"/>
        <w:gridCol w:w="6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256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Arial" w:eastAsia="仿宋_GB2312" w:cs="Arial"/>
                <w:sz w:val="32"/>
                <w:szCs w:val="32"/>
              </w:rPr>
            </w:pPr>
            <w:bookmarkStart w:id="0" w:name="_Hlk163743868"/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项目名称</w:t>
            </w:r>
          </w:p>
        </w:tc>
        <w:tc>
          <w:tcPr>
            <w:tcW w:w="65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Arial" w:eastAsia="仿宋_GB2312" w:cs="Arial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新桥粮食储备库职工宿舍洗澡间改造</w:t>
            </w: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施工项目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561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320" w:firstLineChars="100"/>
              <w:jc w:val="both"/>
              <w:rPr>
                <w:rFonts w:ascii="仿宋_GB2312" w:hAnsi="Arial" w:eastAsia="仿宋_GB2312" w:cs="Arial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报价人全称</w:t>
            </w:r>
          </w:p>
        </w:tc>
        <w:tc>
          <w:tcPr>
            <w:tcW w:w="6577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40" w:firstLineChars="200"/>
              <w:jc w:val="center"/>
              <w:rPr>
                <w:rFonts w:ascii="仿宋_GB2312" w:hAnsi="Arial" w:eastAsia="仿宋_GB2312" w:cs="Arial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561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320" w:firstLineChars="100"/>
              <w:jc w:val="both"/>
              <w:rPr>
                <w:rFonts w:ascii="仿宋_GB2312" w:hAnsi="Arial" w:eastAsia="仿宋_GB2312" w:cs="Arial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报价人资质</w:t>
            </w:r>
          </w:p>
        </w:tc>
        <w:tc>
          <w:tcPr>
            <w:tcW w:w="6577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40" w:firstLineChars="200"/>
              <w:jc w:val="center"/>
              <w:rPr>
                <w:rFonts w:ascii="仿宋_GB2312" w:hAnsi="Arial" w:eastAsia="仿宋_GB2312" w:cs="Arial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561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Arial" w:eastAsia="仿宋_GB2312" w:cs="Arial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工期</w:t>
            </w:r>
          </w:p>
        </w:tc>
        <w:tc>
          <w:tcPr>
            <w:tcW w:w="6577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40" w:firstLineChars="200"/>
              <w:jc w:val="center"/>
              <w:rPr>
                <w:rFonts w:ascii="仿宋_GB2312" w:hAnsi="Arial" w:eastAsia="仿宋_GB2312" w:cs="Arial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561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Arial" w:eastAsia="仿宋_GB2312" w:cs="Arial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付款方式是否响应</w:t>
            </w:r>
          </w:p>
        </w:tc>
        <w:tc>
          <w:tcPr>
            <w:tcW w:w="6577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40" w:firstLineChars="200"/>
              <w:jc w:val="center"/>
              <w:rPr>
                <w:rFonts w:hint="eastAsia" w:ascii="仿宋_GB2312" w:hAnsi="Arial" w:eastAsia="仿宋_GB2312" w:cs="Arial"/>
                <w:sz w:val="32"/>
                <w:szCs w:val="32"/>
              </w:rPr>
            </w:pPr>
          </w:p>
          <w:p>
            <w:pPr>
              <w:snapToGrid w:val="0"/>
              <w:ind w:firstLine="640" w:firstLineChars="200"/>
              <w:jc w:val="center"/>
              <w:rPr>
                <w:rFonts w:ascii="仿宋_GB2312" w:hAnsi="Arial" w:eastAsia="仿宋_GB2312" w:cs="Arial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2561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报价</w:t>
            </w:r>
          </w:p>
          <w:p>
            <w:pPr>
              <w:spacing w:line="560" w:lineRule="exact"/>
              <w:jc w:val="both"/>
              <w:rPr>
                <w:rFonts w:hint="eastAsia" w:ascii="仿宋_GB2312" w:hAnsi="Arial" w:eastAsia="仿宋_GB2312" w:cs="Arial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单位：元（人民币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</w:tc>
        <w:tc>
          <w:tcPr>
            <w:tcW w:w="6577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Arial" w:eastAsia="仿宋_GB2312" w:cs="Arial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Arial" w:eastAsia="仿宋_GB2312" w:cs="Arial"/>
                <w:sz w:val="32"/>
                <w:szCs w:val="32"/>
                <w:lang w:val="en-US" w:eastAsia="zh-CN"/>
              </w:rPr>
              <w:t>大写</w:t>
            </w:r>
            <w:r>
              <w:rPr>
                <w:rFonts w:hint="eastAsia" w:ascii="仿宋_GB2312" w:hAnsi="Arial" w:eastAsia="仿宋_GB2312" w:cs="Arial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5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sz w:val="32"/>
                <w:szCs w:val="32"/>
              </w:rPr>
            </w:pPr>
          </w:p>
        </w:tc>
        <w:tc>
          <w:tcPr>
            <w:tcW w:w="6577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Arial" w:eastAsia="仿宋_GB2312" w:cs="Arial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Arial" w:eastAsia="仿宋_GB2312" w:cs="Arial"/>
                <w:sz w:val="32"/>
                <w:szCs w:val="32"/>
                <w:lang w:val="en-US" w:eastAsia="zh-CN"/>
              </w:rPr>
              <w:t>小写</w:t>
            </w:r>
            <w:r>
              <w:rPr>
                <w:rFonts w:hint="eastAsia" w:ascii="仿宋_GB2312" w:hAnsi="Arial" w:eastAsia="仿宋_GB2312" w:cs="Arial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atLeast"/>
          <w:jc w:val="center"/>
        </w:trPr>
        <w:tc>
          <w:tcPr>
            <w:tcW w:w="2561" w:type="dxa"/>
            <w:noWrap w:val="0"/>
            <w:vAlign w:val="center"/>
          </w:tcPr>
          <w:p>
            <w:pPr>
              <w:snapToGrid w:val="0"/>
              <w:ind w:firstLine="960" w:firstLineChars="300"/>
              <w:jc w:val="both"/>
              <w:rPr>
                <w:rFonts w:ascii="仿宋_GB2312" w:hAnsi="Arial" w:eastAsia="仿宋_GB2312" w:cs="Arial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备注</w:t>
            </w:r>
          </w:p>
        </w:tc>
        <w:tc>
          <w:tcPr>
            <w:tcW w:w="6577" w:type="dxa"/>
            <w:noWrap w:val="0"/>
            <w:vAlign w:val="center"/>
          </w:tcPr>
          <w:p>
            <w:pPr>
              <w:snapToGrid w:val="0"/>
              <w:ind w:firstLine="640" w:firstLineChars="200"/>
              <w:jc w:val="center"/>
              <w:rPr>
                <w:rFonts w:ascii="仿宋_GB2312" w:hAnsi="Arial" w:eastAsia="仿宋_GB2312" w:cs="Arial"/>
                <w:sz w:val="32"/>
                <w:szCs w:val="32"/>
              </w:rPr>
            </w:pPr>
          </w:p>
          <w:p>
            <w:pPr>
              <w:snapToGrid w:val="0"/>
              <w:ind w:firstLine="640" w:firstLineChars="200"/>
              <w:jc w:val="center"/>
              <w:rPr>
                <w:rFonts w:ascii="仿宋_GB2312" w:hAnsi="Arial" w:eastAsia="仿宋_GB2312" w:cs="Arial"/>
                <w:sz w:val="32"/>
                <w:szCs w:val="32"/>
              </w:rPr>
            </w:pPr>
          </w:p>
          <w:p>
            <w:pPr>
              <w:snapToGrid w:val="0"/>
              <w:ind w:firstLine="640" w:firstLineChars="200"/>
              <w:jc w:val="center"/>
              <w:rPr>
                <w:rFonts w:ascii="仿宋_GB2312" w:hAnsi="Arial" w:eastAsia="仿宋_GB2312" w:cs="Arial"/>
                <w:sz w:val="32"/>
                <w:szCs w:val="32"/>
              </w:rPr>
            </w:pPr>
          </w:p>
          <w:p>
            <w:pPr>
              <w:snapToGrid w:val="0"/>
              <w:ind w:firstLine="640" w:firstLineChars="200"/>
              <w:jc w:val="center"/>
              <w:rPr>
                <w:rFonts w:ascii="仿宋_GB2312" w:hAnsi="Arial" w:eastAsia="仿宋_GB2312" w:cs="Arial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自行报价（报价需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包含</w:t>
      </w:r>
      <w:r>
        <w:rPr>
          <w:rFonts w:hint="eastAsia" w:ascii="仿宋_GB2312" w:hAnsi="仿宋_GB2312" w:eastAsia="仿宋_GB2312" w:cs="仿宋_GB2312"/>
          <w:sz w:val="32"/>
          <w:szCs w:val="32"/>
        </w:rPr>
        <w:t>税费及其他所有为完成本项目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施工</w:t>
      </w:r>
      <w:r>
        <w:rPr>
          <w:rFonts w:hint="eastAsia" w:ascii="仿宋_GB2312" w:hAnsi="仿宋_GB2312" w:eastAsia="仿宋_GB2312" w:cs="仿宋_GB2312"/>
          <w:sz w:val="32"/>
          <w:szCs w:val="32"/>
        </w:rPr>
        <w:t>所需的其他费用）。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附件1：有效的营业执照复印件。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附件2：供应商法定代表人身份证明（如供应商非法定代表人提交报价文件的，需另提供授权委托书）。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附件3：供应商认为需要提供的其他材料。</w:t>
      </w:r>
    </w:p>
    <w:p>
      <w:pPr>
        <w:spacing w:line="560" w:lineRule="exact"/>
        <w:ind w:firstLine="2880" w:firstLineChars="9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jc w:val="both"/>
        <w:textAlignment w:val="auto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单位(盖章)：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835" w:leftChars="1350" w:firstLine="320" w:firstLineChars="1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联系人：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color w:val="auto"/>
          <w:sz w:val="32"/>
          <w:szCs w:val="32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835" w:leftChars="1350" w:firstLine="320" w:firstLineChars="1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联系方式：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color w:val="auto"/>
          <w:sz w:val="32"/>
          <w:szCs w:val="32"/>
          <w:u w:val="single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300" w:firstLineChars="1100"/>
        <w:jc w:val="both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72D467F3"/>
    <w:rsid w:val="72D46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2024-04-23T08:23:00Z</dcterms:created>
  <dc:creator>JiangMx</dc:creator>
  <cp:lastModifiedBy>JiangMx</cp:lastModifiedBy>
  <dcterms:modified xsi:type="dcterms:W3CDTF">2024-04-23T08:24:43Z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225EA76D4FFE4EDDAADDAA5E34094F81_11</vt:lpwstr>
  </property>
</Properties>
</file>